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F5F" w:rsidRPr="001F2F5F" w:rsidRDefault="001F2F5F" w:rsidP="001F2F5F">
      <w:pPr>
        <w:ind w:firstLine="709"/>
        <w:jc w:val="both"/>
        <w:rPr>
          <w:rFonts w:ascii="Times New Roman" w:hAnsi="Times New Roman" w:cs="Times New Roman"/>
          <w:b/>
          <w:sz w:val="28"/>
          <w:szCs w:val="28"/>
        </w:rPr>
      </w:pPr>
      <w:r w:rsidRPr="001F2F5F">
        <w:rPr>
          <w:rFonts w:ascii="Times New Roman" w:hAnsi="Times New Roman" w:cs="Times New Roman"/>
          <w:b/>
          <w:sz w:val="28"/>
          <w:szCs w:val="28"/>
        </w:rPr>
        <w:t xml:space="preserve">Новое в законодательстве: законодатель закрепил особенности дистанционной работы. </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В складывающихся санитарно-</w:t>
      </w:r>
      <w:proofErr w:type="gramStart"/>
      <w:r w:rsidRPr="001F2F5F">
        <w:rPr>
          <w:rFonts w:ascii="Times New Roman" w:hAnsi="Times New Roman" w:cs="Times New Roman"/>
          <w:sz w:val="28"/>
          <w:szCs w:val="28"/>
        </w:rPr>
        <w:t>эпидемиологических  условиях</w:t>
      </w:r>
      <w:proofErr w:type="gramEnd"/>
      <w:r w:rsidRPr="001F2F5F">
        <w:rPr>
          <w:rFonts w:ascii="Times New Roman" w:hAnsi="Times New Roman" w:cs="Times New Roman"/>
          <w:sz w:val="28"/>
          <w:szCs w:val="28"/>
        </w:rPr>
        <w:t xml:space="preserve">,  законодательное  закрепление особенностей дистанционной работы явилось  необходимостью.  Федеральным законом от 8 декабря 2020 г. N 407-ФЗ   в Трудовой кодекс Российской Федерации внесены </w:t>
      </w:r>
      <w:proofErr w:type="gramStart"/>
      <w:r w:rsidRPr="001F2F5F">
        <w:rPr>
          <w:rFonts w:ascii="Times New Roman" w:hAnsi="Times New Roman" w:cs="Times New Roman"/>
          <w:sz w:val="28"/>
          <w:szCs w:val="28"/>
        </w:rPr>
        <w:t>изменения  в</w:t>
      </w:r>
      <w:proofErr w:type="gramEnd"/>
      <w:r w:rsidRPr="001F2F5F">
        <w:rPr>
          <w:rFonts w:ascii="Times New Roman" w:hAnsi="Times New Roman" w:cs="Times New Roman"/>
          <w:sz w:val="28"/>
          <w:szCs w:val="28"/>
        </w:rPr>
        <w:t xml:space="preserve">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Закон вступил в силу с 01.01.2021. </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 Законом, в частности </w:t>
      </w:r>
      <w:proofErr w:type="gramStart"/>
      <w:r w:rsidRPr="001F2F5F">
        <w:rPr>
          <w:rFonts w:ascii="Times New Roman" w:hAnsi="Times New Roman" w:cs="Times New Roman"/>
          <w:sz w:val="28"/>
          <w:szCs w:val="28"/>
        </w:rPr>
        <w:t xml:space="preserve">предусмотрено,   </w:t>
      </w:r>
      <w:proofErr w:type="gramEnd"/>
      <w:r w:rsidRPr="001F2F5F">
        <w:rPr>
          <w:rFonts w:ascii="Times New Roman" w:hAnsi="Times New Roman" w:cs="Times New Roman"/>
          <w:sz w:val="28"/>
          <w:szCs w:val="28"/>
        </w:rPr>
        <w:t>что «</w:t>
      </w:r>
      <w:proofErr w:type="spellStart"/>
      <w:r w:rsidRPr="001F2F5F">
        <w:rPr>
          <w:rFonts w:ascii="Times New Roman" w:hAnsi="Times New Roman" w:cs="Times New Roman"/>
          <w:sz w:val="28"/>
          <w:szCs w:val="28"/>
        </w:rPr>
        <w:t>удаленка</w:t>
      </w:r>
      <w:proofErr w:type="spellEnd"/>
      <w:r w:rsidRPr="001F2F5F">
        <w:rPr>
          <w:rFonts w:ascii="Times New Roman" w:hAnsi="Times New Roman" w:cs="Times New Roman"/>
          <w:sz w:val="28"/>
          <w:szCs w:val="28"/>
        </w:rPr>
        <w:t xml:space="preserve">» не может являться поводом для снижения зарплаты при сохранении объема работы (ст. 312.5 Трудового кодекса РФ), установлены нормы, касающиеся рабочего времени и отдыха, а также порядок взаимодействия работника и работодателя. </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частью первой статьи </w:t>
      </w:r>
      <w:proofErr w:type="gramStart"/>
      <w:r w:rsidRPr="001F2F5F">
        <w:rPr>
          <w:rFonts w:ascii="Times New Roman" w:hAnsi="Times New Roman" w:cs="Times New Roman"/>
          <w:sz w:val="28"/>
          <w:szCs w:val="28"/>
        </w:rPr>
        <w:t>3123  Трудового</w:t>
      </w:r>
      <w:proofErr w:type="gramEnd"/>
      <w:r w:rsidRPr="001F2F5F">
        <w:rPr>
          <w:rFonts w:ascii="Times New Roman" w:hAnsi="Times New Roman" w:cs="Times New Roman"/>
          <w:sz w:val="28"/>
          <w:szCs w:val="28"/>
        </w:rPr>
        <w:t xml:space="preserve"> кодекса РФ.  </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  Режим рабочего времени дистанционного работника, а при временной дистанционной </w:t>
      </w:r>
      <w:proofErr w:type="gramStart"/>
      <w:r w:rsidRPr="001F2F5F">
        <w:rPr>
          <w:rFonts w:ascii="Times New Roman" w:hAnsi="Times New Roman" w:cs="Times New Roman"/>
          <w:sz w:val="28"/>
          <w:szCs w:val="28"/>
        </w:rPr>
        <w:t>работе  -</w:t>
      </w:r>
      <w:proofErr w:type="gramEnd"/>
      <w:r w:rsidRPr="001F2F5F">
        <w:rPr>
          <w:rFonts w:ascii="Times New Roman" w:hAnsi="Times New Roman" w:cs="Times New Roman"/>
          <w:sz w:val="28"/>
          <w:szCs w:val="28"/>
        </w:rPr>
        <w:t xml:space="preserve">  продолжительность и (или) периодичность выполнения работником трудовой функции дистанционно, определяются коллективным договором, локальным нормативным актом, трудовым договором либо дополнительным соглашением к трудовому договору. Если указанными документами режим рабочего времени работника не определен, то он устанавливается таким работником по своему усмотрению.</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Обязанность по обеспечению дистанционного </w:t>
      </w:r>
      <w:proofErr w:type="gramStart"/>
      <w:r w:rsidRPr="001F2F5F">
        <w:rPr>
          <w:rFonts w:ascii="Times New Roman" w:hAnsi="Times New Roman" w:cs="Times New Roman"/>
          <w:sz w:val="28"/>
          <w:szCs w:val="28"/>
        </w:rPr>
        <w:t>работника  необходимыми</w:t>
      </w:r>
      <w:proofErr w:type="gramEnd"/>
      <w:r w:rsidRPr="001F2F5F">
        <w:rPr>
          <w:rFonts w:ascii="Times New Roman" w:hAnsi="Times New Roman" w:cs="Times New Roman"/>
          <w:sz w:val="28"/>
          <w:szCs w:val="28"/>
        </w:rPr>
        <w:t xml:space="preserve"> для выполнения им трудовой функции оборудованием, программно-техническими средствами, средствами защиты информации и иными средствами возложена на работодателя. В случае </w:t>
      </w:r>
      <w:proofErr w:type="gramStart"/>
      <w:r w:rsidRPr="001F2F5F">
        <w:rPr>
          <w:rFonts w:ascii="Times New Roman" w:hAnsi="Times New Roman" w:cs="Times New Roman"/>
          <w:sz w:val="28"/>
          <w:szCs w:val="28"/>
        </w:rPr>
        <w:t>использования  дистанционным</w:t>
      </w:r>
      <w:proofErr w:type="gramEnd"/>
      <w:r w:rsidRPr="001F2F5F">
        <w:rPr>
          <w:rFonts w:ascii="Times New Roman" w:hAnsi="Times New Roman" w:cs="Times New Roman"/>
          <w:sz w:val="28"/>
          <w:szCs w:val="28"/>
        </w:rPr>
        <w:t xml:space="preserve"> работником  с согласия или ведома работодателя и в его интересах  для выполнения трудовой функции принадлежащего работнику или арендованного им оборудования и  программно-технических средств, работодатель выплачивает дистанционному работнику компенсацию за их  использование   в порядке, сроки и размерах, которые определяются локальными актами работодателя. </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Помимо </w:t>
      </w:r>
      <w:proofErr w:type="gramStart"/>
      <w:r w:rsidRPr="001F2F5F">
        <w:rPr>
          <w:rFonts w:ascii="Times New Roman" w:hAnsi="Times New Roman" w:cs="Times New Roman"/>
          <w:sz w:val="28"/>
          <w:szCs w:val="28"/>
        </w:rPr>
        <w:t>общих  оснований</w:t>
      </w:r>
      <w:proofErr w:type="gramEnd"/>
      <w:r w:rsidRPr="001F2F5F">
        <w:rPr>
          <w:rFonts w:ascii="Times New Roman" w:hAnsi="Times New Roman" w:cs="Times New Roman"/>
          <w:sz w:val="28"/>
          <w:szCs w:val="28"/>
        </w:rPr>
        <w:t xml:space="preserve">  к расторжению трудового договора, предусмотренных Трудовым кодексом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Также, трудовой договор с работником, выполняющим дистанционную работу на постоянной основе, может быть прекращен в случае </w:t>
      </w:r>
      <w:r w:rsidRPr="001F2F5F">
        <w:rPr>
          <w:rFonts w:ascii="Times New Roman" w:hAnsi="Times New Roman" w:cs="Times New Roman"/>
          <w:sz w:val="28"/>
          <w:szCs w:val="28"/>
        </w:rPr>
        <w:lastRenderedPageBreak/>
        <w:t>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1F2F5F" w:rsidRP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Статьей </w:t>
      </w:r>
      <w:proofErr w:type="gramStart"/>
      <w:r w:rsidRPr="001F2F5F">
        <w:rPr>
          <w:rFonts w:ascii="Times New Roman" w:hAnsi="Times New Roman" w:cs="Times New Roman"/>
          <w:sz w:val="28"/>
          <w:szCs w:val="28"/>
        </w:rPr>
        <w:t>3129  Трудового</w:t>
      </w:r>
      <w:proofErr w:type="gramEnd"/>
      <w:r w:rsidRPr="001F2F5F">
        <w:rPr>
          <w:rFonts w:ascii="Times New Roman" w:hAnsi="Times New Roman" w:cs="Times New Roman"/>
          <w:sz w:val="28"/>
          <w:szCs w:val="28"/>
        </w:rPr>
        <w:t xml:space="preserve"> кодекса РФ определен  порядок временного перевода работника на дистанционную работу по инициативе работодателя в исключительных случаях. Так,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rsidR="001F2F5F" w:rsidRDefault="001F2F5F" w:rsidP="001F2F5F">
      <w:pPr>
        <w:spacing w:after="0" w:line="240" w:lineRule="auto"/>
        <w:ind w:firstLine="709"/>
        <w:jc w:val="both"/>
        <w:rPr>
          <w:rFonts w:ascii="Times New Roman" w:hAnsi="Times New Roman" w:cs="Times New Roman"/>
          <w:sz w:val="28"/>
          <w:szCs w:val="28"/>
        </w:rPr>
      </w:pPr>
      <w:r w:rsidRPr="001F2F5F">
        <w:rPr>
          <w:rFonts w:ascii="Times New Roman" w:hAnsi="Times New Roman" w:cs="Times New Roman"/>
          <w:sz w:val="28"/>
          <w:szCs w:val="28"/>
        </w:rPr>
        <w:t xml:space="preserve">Согласие работника на такой перевод не требуется.  </w:t>
      </w:r>
    </w:p>
    <w:p w:rsidR="001F2F5F" w:rsidRPr="001F2F5F" w:rsidRDefault="001F2F5F" w:rsidP="001F2F5F">
      <w:pPr>
        <w:spacing w:after="0" w:line="240" w:lineRule="auto"/>
        <w:ind w:firstLine="709"/>
        <w:jc w:val="both"/>
        <w:rPr>
          <w:rFonts w:ascii="Times New Roman" w:hAnsi="Times New Roman" w:cs="Times New Roman"/>
          <w:sz w:val="28"/>
          <w:szCs w:val="28"/>
        </w:rPr>
      </w:pPr>
      <w:bookmarkStart w:id="0" w:name="_GoBack"/>
      <w:bookmarkEnd w:id="0"/>
    </w:p>
    <w:p w:rsidR="009C6960" w:rsidRDefault="009C6960" w:rsidP="001F2F5F">
      <w:pPr>
        <w:spacing w:after="0" w:line="240" w:lineRule="auto"/>
      </w:pPr>
    </w:p>
    <w:p w:rsidR="001F2F5F" w:rsidRPr="001F2F5F" w:rsidRDefault="001F2F5F" w:rsidP="001F2F5F">
      <w:pPr>
        <w:spacing w:after="0" w:line="240" w:lineRule="auto"/>
        <w:rPr>
          <w:rFonts w:ascii="Times New Roman" w:hAnsi="Times New Roman" w:cs="Times New Roman"/>
          <w:sz w:val="28"/>
          <w:szCs w:val="28"/>
        </w:rPr>
      </w:pPr>
      <w:r w:rsidRPr="001F2F5F">
        <w:rPr>
          <w:rFonts w:ascii="Times New Roman" w:hAnsi="Times New Roman" w:cs="Times New Roman"/>
          <w:sz w:val="28"/>
          <w:szCs w:val="28"/>
        </w:rPr>
        <w:t xml:space="preserve">Прокурор </w:t>
      </w:r>
      <w:proofErr w:type="spellStart"/>
      <w:r w:rsidRPr="001F2F5F">
        <w:rPr>
          <w:rFonts w:ascii="Times New Roman" w:hAnsi="Times New Roman" w:cs="Times New Roman"/>
          <w:sz w:val="28"/>
          <w:szCs w:val="28"/>
        </w:rPr>
        <w:t>Пристенского</w:t>
      </w:r>
      <w:proofErr w:type="spellEnd"/>
      <w:r w:rsidRPr="001F2F5F">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Pr="001F2F5F">
        <w:rPr>
          <w:rFonts w:ascii="Times New Roman" w:hAnsi="Times New Roman" w:cs="Times New Roman"/>
          <w:sz w:val="28"/>
          <w:szCs w:val="28"/>
        </w:rPr>
        <w:t xml:space="preserve">О.В. Савченкова </w:t>
      </w:r>
    </w:p>
    <w:sectPr w:rsidR="001F2F5F" w:rsidRPr="001F2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D2"/>
    <w:rsid w:val="001F2F5F"/>
    <w:rsid w:val="009C6960"/>
    <w:rsid w:val="00A75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CDF9D"/>
  <w15:chartTrackingRefBased/>
  <w15:docId w15:val="{94CBED00-421B-4223-B987-3AFFF03C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2F5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F2F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Катыхина Ирина Владимировна</dc:creator>
  <cp:keywords/>
  <dc:description/>
  <cp:lastModifiedBy>Катыхина Ирина Владимировна</cp:lastModifiedBy>
  <cp:revision>2</cp:revision>
  <cp:lastPrinted>2021-01-27T15:23:00Z</cp:lastPrinted>
  <dcterms:created xsi:type="dcterms:W3CDTF">2021-01-27T15:21:00Z</dcterms:created>
  <dcterms:modified xsi:type="dcterms:W3CDTF">2021-01-27T15:23:00Z</dcterms:modified>
</cp:coreProperties>
</file>