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C4" w:rsidRDefault="009E32C4" w:rsidP="009E32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Вопрос: я расторгла брак со своим супругом, изменив свою фамилию на девичью. Хочу, чтобы мой </w:t>
      </w:r>
      <w:proofErr w:type="gramStart"/>
      <w:r>
        <w:rPr>
          <w:b/>
          <w:sz w:val="28"/>
          <w:szCs w:val="28"/>
        </w:rPr>
        <w:t>ребенок  также</w:t>
      </w:r>
      <w:proofErr w:type="gramEnd"/>
      <w:r>
        <w:rPr>
          <w:b/>
          <w:sz w:val="28"/>
          <w:szCs w:val="28"/>
        </w:rPr>
        <w:t xml:space="preserve"> носил мою фамилию. Возможно ли это?</w:t>
      </w:r>
    </w:p>
    <w:bookmarkEnd w:id="0"/>
    <w:p w:rsidR="009E32C4" w:rsidRDefault="009E32C4" w:rsidP="009E32C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E32C4" w:rsidRDefault="009E32C4" w:rsidP="009E32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Отвечает помощник прокурора Пристенского района Жданова С.Л.: гражданин имеет право изменить свое имя (включающее фамилию, собственно имя, а также отчество). Такое изменение подлежит государственной регистрации в органах ЗАГС, для чего необходимо подать </w:t>
      </w:r>
      <w:hyperlink r:id="rId4" w:history="1">
        <w:r>
          <w:rPr>
            <w:rStyle w:val="a3"/>
            <w:sz w:val="28"/>
            <w:szCs w:val="28"/>
            <w:u w:val="none"/>
          </w:rPr>
          <w:t>заявление</w:t>
        </w:r>
      </w:hyperlink>
      <w:r>
        <w:rPr>
          <w:sz w:val="28"/>
          <w:szCs w:val="28"/>
        </w:rPr>
        <w:t xml:space="preserve"> о перемене имени (</w:t>
      </w:r>
      <w:hyperlink r:id="rId5" w:history="1">
        <w:r>
          <w:rPr>
            <w:rStyle w:val="a3"/>
            <w:sz w:val="28"/>
            <w:szCs w:val="28"/>
            <w:u w:val="none"/>
          </w:rPr>
          <w:t>п. п. 1</w:t>
        </w:r>
      </w:hyperlink>
      <w:r>
        <w:rPr>
          <w:sz w:val="28"/>
          <w:szCs w:val="28"/>
        </w:rPr>
        <w:t xml:space="preserve">, </w:t>
      </w:r>
      <w:hyperlink r:id="rId6" w:history="1">
        <w:r>
          <w:rPr>
            <w:rStyle w:val="a3"/>
            <w:sz w:val="28"/>
            <w:szCs w:val="28"/>
            <w:u w:val="none"/>
          </w:rPr>
          <w:t>2 ст. 19</w:t>
        </w:r>
      </w:hyperlink>
      <w:r>
        <w:rPr>
          <w:sz w:val="28"/>
          <w:szCs w:val="28"/>
        </w:rPr>
        <w:t xml:space="preserve"> ГК РФ; </w:t>
      </w:r>
      <w:hyperlink r:id="rId7" w:history="1">
        <w:r>
          <w:rPr>
            <w:rStyle w:val="a3"/>
            <w:sz w:val="28"/>
            <w:szCs w:val="28"/>
            <w:u w:val="none"/>
          </w:rPr>
          <w:t>п. п. 2</w:t>
        </w:r>
      </w:hyperlink>
      <w:r>
        <w:rPr>
          <w:sz w:val="28"/>
          <w:szCs w:val="28"/>
        </w:rPr>
        <w:t xml:space="preserve">, </w:t>
      </w:r>
      <w:hyperlink r:id="rId8" w:history="1">
        <w:r>
          <w:rPr>
            <w:rStyle w:val="a3"/>
            <w:sz w:val="28"/>
            <w:szCs w:val="28"/>
            <w:u w:val="none"/>
          </w:rPr>
          <w:t>5 ст. 58</w:t>
        </w:r>
      </w:hyperlink>
      <w:r>
        <w:rPr>
          <w:sz w:val="28"/>
          <w:szCs w:val="28"/>
        </w:rPr>
        <w:t xml:space="preserve">, </w:t>
      </w:r>
      <w:hyperlink r:id="rId9" w:history="1">
        <w:r>
          <w:rPr>
            <w:rStyle w:val="a3"/>
            <w:sz w:val="28"/>
            <w:szCs w:val="28"/>
            <w:u w:val="none"/>
          </w:rPr>
          <w:t>ч. 1 ст. 59</w:t>
        </w:r>
      </w:hyperlink>
      <w:r>
        <w:rPr>
          <w:sz w:val="28"/>
          <w:szCs w:val="28"/>
        </w:rPr>
        <w:t xml:space="preserve">, </w:t>
      </w:r>
      <w:hyperlink r:id="rId10" w:history="1">
        <w:r>
          <w:rPr>
            <w:rStyle w:val="a3"/>
            <w:sz w:val="28"/>
            <w:szCs w:val="28"/>
            <w:u w:val="none"/>
          </w:rPr>
          <w:t>п. 1 ст. 60</w:t>
        </w:r>
      </w:hyperlink>
      <w:r>
        <w:rPr>
          <w:sz w:val="28"/>
          <w:szCs w:val="28"/>
        </w:rPr>
        <w:t xml:space="preserve"> Закона от 15.11.1997 N 143-ФЗ).</w:t>
      </w:r>
    </w:p>
    <w:p w:rsidR="009E32C4" w:rsidRDefault="009E32C4" w:rsidP="009E32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Наиболее распространенные причины для смены фамилии следующие: неблагозвучность фамилии либо трудность ее произношения; желание супруга(и) носить общую с другим супругом фамилию, если при регистрации брака они остались с добрачными фамилиями; желание супруги вернуть добрачную фамилию, если об этом не было заявлено при расторжении брака.</w:t>
      </w:r>
    </w:p>
    <w:p w:rsidR="009E32C4" w:rsidRDefault="009E32C4" w:rsidP="009E32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Обратиться с заявлением о смене своей фамилии может совершеннолетний гражданин, а также несовершеннолетний, достигший 14 лет. Изменение фамилии ребенка до 14 лет на фамилию другого родителя производится на основании решения органа опеки и попечительства, а если ребенок достиг 10 лет, также необходимо и его согласие.</w:t>
      </w:r>
    </w:p>
    <w:p w:rsidR="009E32C4" w:rsidRDefault="009E32C4" w:rsidP="009E32C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этом до достижения заявителем 18 лет потребуется согласие обоих родителей (усыновителей или попечителя) или решение суда (за исключением случаев приобретения лицом полной дееспособности до достижения им совершеннолетия) (</w:t>
      </w:r>
      <w:hyperlink r:id="rId11" w:history="1">
        <w:r>
          <w:rPr>
            <w:rStyle w:val="a3"/>
            <w:sz w:val="28"/>
            <w:szCs w:val="28"/>
            <w:u w:val="none"/>
          </w:rPr>
          <w:t>п. п. 1</w:t>
        </w:r>
      </w:hyperlink>
      <w:r>
        <w:rPr>
          <w:sz w:val="28"/>
          <w:szCs w:val="28"/>
        </w:rPr>
        <w:t xml:space="preserve">, </w:t>
      </w:r>
      <w:hyperlink r:id="rId12" w:history="1">
        <w:r>
          <w:rPr>
            <w:rStyle w:val="a3"/>
            <w:sz w:val="28"/>
            <w:szCs w:val="28"/>
            <w:u w:val="none"/>
          </w:rPr>
          <w:t>4 ст. 59</w:t>
        </w:r>
      </w:hyperlink>
      <w:r>
        <w:rPr>
          <w:sz w:val="28"/>
          <w:szCs w:val="28"/>
        </w:rPr>
        <w:t xml:space="preserve"> СК РФ; </w:t>
      </w:r>
      <w:hyperlink r:id="rId13" w:history="1">
        <w:r>
          <w:rPr>
            <w:rStyle w:val="a3"/>
            <w:sz w:val="28"/>
            <w:szCs w:val="28"/>
            <w:u w:val="none"/>
          </w:rPr>
          <w:t>п. п. 1</w:t>
        </w:r>
      </w:hyperlink>
      <w:r>
        <w:rPr>
          <w:sz w:val="28"/>
          <w:szCs w:val="28"/>
        </w:rPr>
        <w:t xml:space="preserve">, </w:t>
      </w:r>
      <w:hyperlink r:id="rId14" w:history="1">
        <w:r>
          <w:rPr>
            <w:rStyle w:val="a3"/>
            <w:sz w:val="28"/>
            <w:szCs w:val="28"/>
            <w:u w:val="none"/>
          </w:rPr>
          <w:t>3</w:t>
        </w:r>
      </w:hyperlink>
      <w:r>
        <w:rPr>
          <w:sz w:val="28"/>
          <w:szCs w:val="28"/>
        </w:rPr>
        <w:t xml:space="preserve">, </w:t>
      </w:r>
      <w:hyperlink r:id="rId15" w:history="1">
        <w:r>
          <w:rPr>
            <w:rStyle w:val="a3"/>
            <w:sz w:val="28"/>
            <w:szCs w:val="28"/>
            <w:u w:val="none"/>
          </w:rPr>
          <w:t>4 ст. 58</w:t>
        </w:r>
      </w:hyperlink>
      <w:r>
        <w:rPr>
          <w:sz w:val="28"/>
          <w:szCs w:val="28"/>
        </w:rPr>
        <w:t xml:space="preserve">, </w:t>
      </w:r>
      <w:hyperlink r:id="rId16" w:history="1">
        <w:r>
          <w:rPr>
            <w:rStyle w:val="a3"/>
            <w:sz w:val="28"/>
            <w:szCs w:val="28"/>
            <w:u w:val="none"/>
          </w:rPr>
          <w:t>ч. 1 ст. 59</w:t>
        </w:r>
      </w:hyperlink>
      <w:r>
        <w:rPr>
          <w:sz w:val="28"/>
          <w:szCs w:val="28"/>
        </w:rPr>
        <w:t xml:space="preserve"> Закона N 143-ФЗ).</w:t>
      </w:r>
    </w:p>
    <w:p w:rsidR="009E32C4" w:rsidRDefault="009E32C4" w:rsidP="009E32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0F06" w:rsidRDefault="005B0F06"/>
    <w:sectPr w:rsidR="005B0F06" w:rsidSect="009E32C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2C4"/>
    <w:rsid w:val="005B0F06"/>
    <w:rsid w:val="009E32C4"/>
    <w:rsid w:val="00AB284E"/>
    <w:rsid w:val="00E4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8925C-2019-47E7-A119-C8AA486B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0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D0BF807FBF76DA5FF62EB4AA04206BA9A4F00FD65F8F079F7EDA60602C3C345D50DE02512B5E2A6F987B4DADFFAA2F736EB3E825FF75EFJ46AI" TargetMode="External"/><Relationship Id="rId13" Type="http://schemas.openxmlformats.org/officeDocument/2006/relationships/hyperlink" Target="consultantplus://offline/ref=1CD0BF807FBF76DA5FF62EB4AA04206BA9A4F00FD65F8F079F7EDA60602C3C345D50DE02512B5E2A6B987B4DADFFAA2F736EB3E825FF75EFJ46A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D0BF807FBF76DA5FF62EB4AA04206BA9A4F00FD65F8F079F7EDA60602C3C345D50DE02512B5E2A6A987B4DADFFAA2F736EB3E825FF75EFJ46AI" TargetMode="External"/><Relationship Id="rId12" Type="http://schemas.openxmlformats.org/officeDocument/2006/relationships/hyperlink" Target="consultantplus://offline/ref=1CD0BF807FBF76DA5FF62EB4AA04206BA9A2F30ED05A8F079F7EDA60602C3C345D50DE02512B5F256A987B4DADFFAA2F736EB3E825FF75EFJ46A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CD0BF807FBF76DA5FF62EB4AA04206BA9A4F00FD65F8F079F7EDA60602C3C345D50DE0A572009732FC6221DEDB4A72A6972B3EEJ36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D0BF807FBF76DA5FF62EB4AA04206BA9A2F705D65A8F079F7EDA60602C3C345D50DE02512B5C226C987B4DADFFAA2F736EB3E825FF75EFJ46AI" TargetMode="External"/><Relationship Id="rId11" Type="http://schemas.openxmlformats.org/officeDocument/2006/relationships/hyperlink" Target="consultantplus://offline/ref=1CD0BF807FBF76DA5FF62EB4AA04206BA9A2F30ED05A8F079F7EDA60602C3C345D50DE02512B5F2463987B4DADFFAA2F736EB3E825FF75EFJ46AI" TargetMode="External"/><Relationship Id="rId5" Type="http://schemas.openxmlformats.org/officeDocument/2006/relationships/hyperlink" Target="consultantplus://offline/ref=1CD0BF807FBF76DA5FF62EB4AA04206BA9A2F705D65A8F079F7EDA60602C3C345D50DE02512B5C226E987B4DADFFAA2F736EB3E825FF75EFJ46AI" TargetMode="External"/><Relationship Id="rId15" Type="http://schemas.openxmlformats.org/officeDocument/2006/relationships/hyperlink" Target="consultantplus://offline/ref=1CD0BF807FBF76DA5FF62EB4AA04206BA9A4F00FD65F8F079F7EDA60602C3C345D50DE02512B5E2A68987B4DADFFAA2F736EB3E825FF75EFJ46AI" TargetMode="External"/><Relationship Id="rId10" Type="http://schemas.openxmlformats.org/officeDocument/2006/relationships/hyperlink" Target="consultantplus://offline/ref=1CD0BF807FBF76DA5FF62EB4AA04206BA9A4F00FD65F8F079F7EDA60602C3C345D50DE02512B59226B987B4DADFFAA2F736EB3E825FF75EFJ46AI" TargetMode="External"/><Relationship Id="rId4" Type="http://schemas.openxmlformats.org/officeDocument/2006/relationships/hyperlink" Target="consultantplus://offline/ref=1CD0BF807FBF76DA5FF62EB4AA04206BA9A5F601DC5A8F079F7EDA60602C3C345D50DE02512B552069987B4DADFFAA2F736EB3E825FF75EFJ46AI" TargetMode="External"/><Relationship Id="rId9" Type="http://schemas.openxmlformats.org/officeDocument/2006/relationships/hyperlink" Target="consultantplus://offline/ref=1CD0BF807FBF76DA5FF62EB4AA04206BA9A4F00FD65F8F079F7EDA60602C3C345D50DE0A572009732FC6221DEDB4A72A6972B3EEJ36BI" TargetMode="External"/><Relationship Id="rId14" Type="http://schemas.openxmlformats.org/officeDocument/2006/relationships/hyperlink" Target="consultantplus://offline/ref=1CD0BF807FBF76DA5FF62EB4AA04206BA9A4F00FD65F8F079F7EDA60602C3C345D50DE02512B5E2A69987B4DADFFAA2F736EB3E825FF75EFJ46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2020-04-15T17:07:00Z</dcterms:created>
  <dcterms:modified xsi:type="dcterms:W3CDTF">2020-04-15T17:08:00Z</dcterms:modified>
</cp:coreProperties>
</file>